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76" w:rsidRDefault="0035705C">
      <w:r>
        <w:t>6.2 Guided Reading – Effects on Human Health</w:t>
      </w:r>
      <w:r>
        <w:tab/>
      </w:r>
      <w:r>
        <w:tab/>
        <w:t>Name _______________________</w:t>
      </w:r>
    </w:p>
    <w:p w:rsidR="0035705C" w:rsidRDefault="0035705C"/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How does air pollution contribute to chronic bronchitis and asthma?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How does air pollution contribute to lung cancer? What pollutants are different from what is found in cigarette smoke?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What is indoor air pollution?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List three indoor air pollutants that you know are found in your house.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List three indoor air pollutants that you suspect are found at school.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Last year, Mrs. Van Meter and Ms. Bilbee had to leave a classroom that had high levels of radon. Why?</w:t>
      </w:r>
    </w:p>
    <w:p w:rsidR="0035705C" w:rsidRDefault="0035705C" w:rsidP="0035705C">
      <w:pPr>
        <w:pStyle w:val="ListParagraph"/>
        <w:numPr>
          <w:ilvl w:val="0"/>
          <w:numId w:val="1"/>
        </w:numPr>
        <w:spacing w:after="1080"/>
        <w:contextualSpacing w:val="0"/>
      </w:pPr>
      <w:r>
        <w:t>Over President’s Weekend, some asbestos was removed from the building. Why?</w:t>
      </w:r>
    </w:p>
    <w:sectPr w:rsidR="0035705C" w:rsidSect="003570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51241"/>
    <w:multiLevelType w:val="hybridMultilevel"/>
    <w:tmpl w:val="ABFA1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705C"/>
    <w:rsid w:val="00041B6C"/>
    <w:rsid w:val="0035705C"/>
    <w:rsid w:val="004A682B"/>
    <w:rsid w:val="005F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0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>School District of Jenkintown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E. Van Meter</dc:creator>
  <cp:keywords/>
  <dc:description/>
  <cp:lastModifiedBy>Anne E. Van Meter</cp:lastModifiedBy>
  <cp:revision>1</cp:revision>
  <dcterms:created xsi:type="dcterms:W3CDTF">2009-02-17T13:24:00Z</dcterms:created>
  <dcterms:modified xsi:type="dcterms:W3CDTF">2009-02-17T13:30:00Z</dcterms:modified>
</cp:coreProperties>
</file>